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204EB4" w:rsidRPr="00204EB4" w:rsidTr="00204EB4">
        <w:trPr>
          <w:tblCellSpacing w:w="0" w:type="dxa"/>
        </w:trPr>
        <w:tc>
          <w:tcPr>
            <w:tcW w:w="5000" w:type="pct"/>
            <w:vAlign w:val="center"/>
          </w:tcPr>
          <w:p w:rsidR="00204EB4" w:rsidRPr="00204EB4" w:rsidRDefault="00204EB4" w:rsidP="00204EB4">
            <w:pPr>
              <w:spacing w:before="11" w:after="0" w:line="240" w:lineRule="auto"/>
              <w:ind w:left="567" w:right="142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/>
                <w:bCs/>
                <w:color w:val="A50021"/>
                <w:sz w:val="28"/>
                <w:szCs w:val="28"/>
                <w:lang w:eastAsia="ru-RU"/>
              </w:rPr>
              <w:t>ПОЛОЖЕНИЕ</w:t>
            </w:r>
          </w:p>
          <w:p w:rsidR="00204EB4" w:rsidRPr="00204EB4" w:rsidRDefault="00204EB4" w:rsidP="00204EB4">
            <w:pPr>
              <w:spacing w:before="11" w:after="0" w:line="240" w:lineRule="auto"/>
              <w:ind w:left="567" w:right="142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before="11" w:after="0" w:line="240" w:lineRule="auto"/>
              <w:ind w:left="567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/>
                <w:bCs/>
                <w:color w:val="A50021"/>
                <w:sz w:val="28"/>
                <w:szCs w:val="28"/>
                <w:lang w:eastAsia="ru-RU"/>
              </w:rPr>
              <w:t>О  РЕСУРСНОМ ЦЕНТРЕ  ЭКОЛОГИЧЕСКОГО  ВОСПИТАНИЯ</w:t>
            </w:r>
          </w:p>
          <w:p w:rsidR="00204EB4" w:rsidRPr="00204EB4" w:rsidRDefault="00204EB4" w:rsidP="00204EB4">
            <w:pPr>
              <w:spacing w:before="11" w:after="0" w:line="240" w:lineRule="auto"/>
              <w:ind w:left="567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color w:val="A50021"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ОБЩИЕ ПОЛОЖЕНИЯ</w:t>
            </w:r>
          </w:p>
          <w:p w:rsidR="00204EB4" w:rsidRPr="00204EB4" w:rsidRDefault="00204EB4" w:rsidP="00204EB4">
            <w:pPr>
              <w:spacing w:before="11" w:after="0" w:line="240" w:lineRule="auto"/>
              <w:ind w:left="567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1.1. Настоящее Положение определяет цели, задачи, условия и порядок организации деятельности, направления работы, структуру ресурсного центра экологического воспитания.</w:t>
            </w:r>
          </w:p>
          <w:p w:rsidR="00204EB4" w:rsidRPr="00204EB4" w:rsidRDefault="00204EB4" w:rsidP="00204EB4">
            <w:pPr>
              <w:spacing w:before="11" w:after="0" w:line="240" w:lineRule="auto"/>
              <w:ind w:left="567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1.2. Ресурсный центр экологического воспитания – структурное подразделение Эколого-биологического центра,  </w:t>
            </w: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обеспеченное педагогическими кадрами,</w:t>
            </w: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базе которого осуществляется интеграция и концентрация, педагогических, информационных, интеллектуальных ресурсов образования.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1.3. Критериями, в соответствии с которыми в Эколого-биологическом центре (далее – Центр)  создан ресурсный центр экологического воспитания, являются: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numPr>
                <w:ilvl w:val="0"/>
                <w:numId w:val="1"/>
              </w:numPr>
              <w:tabs>
                <w:tab w:val="num" w:pos="1440"/>
              </w:tabs>
              <w:spacing w:after="0" w:line="240" w:lineRule="auto"/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осуществление Центром методической, организационной, информационной, консультационной поддержки деятельности других учреждений образования района по </w:t>
            </w:r>
            <w:r w:rsidRPr="0020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формированию экологического воспитания</w:t>
            </w: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04EB4" w:rsidRPr="00204EB4" w:rsidRDefault="00204EB4" w:rsidP="00204EB4">
            <w:pPr>
              <w:numPr>
                <w:ilvl w:val="0"/>
                <w:numId w:val="1"/>
              </w:numPr>
              <w:tabs>
                <w:tab w:val="num" w:pos="1440"/>
              </w:tabs>
              <w:spacing w:after="0" w:line="240" w:lineRule="auto"/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и координирование научно-исследовательской, опытнической, проектной деятельности, участие в районных, областных, республиканских конкурсах и акциях эколого-биологического направления, ход и результаты которых обладают теоретической ценностью и практической значимостью для системы образования района;</w:t>
            </w:r>
          </w:p>
          <w:p w:rsidR="00204EB4" w:rsidRPr="00204EB4" w:rsidRDefault="00204EB4" w:rsidP="00204EB4">
            <w:pPr>
              <w:numPr>
                <w:ilvl w:val="1"/>
                <w:numId w:val="2"/>
              </w:numPr>
              <w:tabs>
                <w:tab w:val="num" w:pos="1440"/>
              </w:tabs>
              <w:spacing w:after="0" w:line="240" w:lineRule="auto"/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в Центре кадровых,  информационных ресурсов и условий, позволяющих ему выступать в качестве ресурсного центра по экологическому воспитанию.</w:t>
            </w:r>
          </w:p>
          <w:p w:rsidR="00204EB4" w:rsidRPr="00204EB4" w:rsidRDefault="00204EB4" w:rsidP="00204EB4">
            <w:pPr>
              <w:spacing w:after="0" w:line="240" w:lineRule="auto"/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1.4. В своей деятельности ресурсный центр руководствуется </w:t>
            </w: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законодательством Республики Беларусь, нормативными документами Министерства образования, управления образования Минского облисполкома, отдела образования Дзержинского райисполкома и настоящим Положением</w:t>
            </w: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04EB4" w:rsidRPr="00204EB4" w:rsidRDefault="00204EB4" w:rsidP="00204EB4">
            <w:pPr>
              <w:spacing w:before="11" w:after="0" w:line="240" w:lineRule="auto"/>
              <w:ind w:left="567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1.5. Ресурсный центр </w:t>
            </w: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экологического воспитания </w:t>
            </w: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осуществляет свою деятельность во взаимодействии с областным и районным управлениями образования, с учреждениями общего среднего, дошкольного и дополнительного образования, для которых он является ресурсным центром.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1.6. Координацию деятельности ресурсного центра экологического воспитания осуществляет Директор Эколого-биологического центра.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1.7. Ресурсный центр не </w:t>
            </w: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является юридическим лицом.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МИССИЯ, ЦЕЛИ И ЗАДАЧИ РЕСУРСНОГО ЦЕНТРА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spacing w:after="0" w:line="240" w:lineRule="auto"/>
              <w:ind w:left="567" w:right="-8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2.1.  Миссия ресурсного центра</w:t>
            </w: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экологического воспитания: организационно-педагогическое обеспечение </w:t>
            </w:r>
            <w:r w:rsidRPr="0020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внедрения </w:t>
            </w: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 учреждениях общего среднего, дошкольного и дополнительного образования района модели экологического воспитания.</w:t>
            </w:r>
          </w:p>
          <w:p w:rsidR="00204EB4" w:rsidRPr="00204EB4" w:rsidRDefault="00204EB4" w:rsidP="00204EB4">
            <w:pPr>
              <w:spacing w:after="0" w:line="240" w:lineRule="auto"/>
              <w:ind w:left="567" w:right="-8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 w:right="-8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 w:right="-8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2.2. Цель ресурсного центра: </w:t>
            </w: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оказание методической помощи и педагогического сопровождения  воспитателям ДУ, учителям школ  и гимназий района  по внедрению инновационной модели экологического воспитания.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2.3. Задачами ресурсного центра являются:</w:t>
            </w:r>
          </w:p>
          <w:p w:rsidR="00204EB4" w:rsidRPr="00204EB4" w:rsidRDefault="00204EB4" w:rsidP="00204EB4">
            <w:pPr>
              <w:numPr>
                <w:ilvl w:val="1"/>
                <w:numId w:val="3"/>
              </w:numPr>
              <w:tabs>
                <w:tab w:val="left" w:pos="180"/>
                <w:tab w:val="left" w:pos="720"/>
                <w:tab w:val="left" w:pos="1418"/>
              </w:tabs>
              <w:spacing w:after="0" w:line="240" w:lineRule="auto"/>
              <w:ind w:left="1276" w:hanging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информационная и научно-методическая поддержка образовательного процесса по  экологическому воспитанию;</w:t>
            </w:r>
          </w:p>
          <w:p w:rsidR="00204EB4" w:rsidRPr="00204EB4" w:rsidRDefault="00204EB4" w:rsidP="00204EB4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1276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научно-исследовательской, опытнической, проектной деятельности;</w:t>
            </w:r>
          </w:p>
          <w:p w:rsidR="00204EB4" w:rsidRPr="00204EB4" w:rsidRDefault="00204EB4" w:rsidP="00204EB4">
            <w:pPr>
              <w:numPr>
                <w:ilvl w:val="1"/>
                <w:numId w:val="5"/>
              </w:numPr>
              <w:tabs>
                <w:tab w:val="num" w:pos="720"/>
              </w:tabs>
              <w:spacing w:after="0" w:line="240" w:lineRule="auto"/>
              <w:ind w:left="1276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консультирование педагогических работников учреждений образования, оказание им информационно-методической поддержки по экологическому воспитанию;</w:t>
            </w:r>
          </w:p>
          <w:p w:rsidR="00204EB4" w:rsidRPr="00204EB4" w:rsidRDefault="00204EB4" w:rsidP="00204EB4">
            <w:pPr>
              <w:numPr>
                <w:ilvl w:val="1"/>
                <w:numId w:val="6"/>
              </w:numPr>
              <w:tabs>
                <w:tab w:val="num" w:pos="720"/>
              </w:tabs>
              <w:spacing w:after="0" w:line="240" w:lineRule="auto"/>
              <w:ind w:left="1276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обучения и консультирования различных категорий педагогических работников по использованию в практике работы новейших достижений в области  экологического воспитания и образования;</w:t>
            </w:r>
          </w:p>
          <w:p w:rsidR="00204EB4" w:rsidRPr="00204EB4" w:rsidRDefault="00204EB4" w:rsidP="00204EB4">
            <w:pPr>
              <w:numPr>
                <w:ilvl w:val="1"/>
                <w:numId w:val="6"/>
              </w:numPr>
              <w:tabs>
                <w:tab w:val="num" w:pos="720"/>
              </w:tabs>
              <w:spacing w:after="0" w:line="240" w:lineRule="auto"/>
              <w:ind w:left="1276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распространение  педагогического опыта по экологическому воспитанию и образованию, ознакомление педагогической общественности с результатами работы через создание и сопровождение веб-сайтов, электронных СМИ, осуществление издательской деятельности;</w:t>
            </w:r>
          </w:p>
          <w:p w:rsidR="00204EB4" w:rsidRPr="00204EB4" w:rsidRDefault="00204EB4" w:rsidP="00204EB4">
            <w:pPr>
              <w:tabs>
                <w:tab w:val="num" w:pos="720"/>
              </w:tabs>
              <w:spacing w:after="0" w:line="240" w:lineRule="auto"/>
              <w:ind w:left="1276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204E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04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 ДЕЯТЕЛЬНОСТИ ЦЕНТРА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3.1. Организационно-методическая работа.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имеющихся </w:t>
            </w: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материально-технических, педагогических, информационных, интеллектуальных, </w:t>
            </w: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программно-методических</w:t>
            </w: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ресурсов для:</w:t>
            </w:r>
          </w:p>
          <w:p w:rsidR="00204EB4" w:rsidRPr="00204EB4" w:rsidRDefault="00204EB4" w:rsidP="00204EB4">
            <w:pPr>
              <w:numPr>
                <w:ilvl w:val="1"/>
                <w:numId w:val="7"/>
              </w:numPr>
              <w:tabs>
                <w:tab w:val="num" w:pos="1429"/>
              </w:tabs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подготовки и проведения научно-практических конференций, семинаров, выставок, олимпиад; </w:t>
            </w:r>
          </w:p>
          <w:p w:rsidR="00204EB4" w:rsidRPr="00204EB4" w:rsidRDefault="00204EB4" w:rsidP="00204EB4">
            <w:pPr>
              <w:numPr>
                <w:ilvl w:val="1"/>
                <w:numId w:val="7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содействия функционированию сети районных методических объединений         педагогических работников;</w:t>
            </w:r>
          </w:p>
          <w:p w:rsidR="00204EB4" w:rsidRPr="00204EB4" w:rsidRDefault="00204EB4" w:rsidP="00204EB4">
            <w:pPr>
              <w:numPr>
                <w:ilvl w:val="1"/>
                <w:numId w:val="8"/>
              </w:numPr>
              <w:tabs>
                <w:tab w:val="num" w:pos="1429"/>
              </w:tabs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организации методических консультаций.</w:t>
            </w:r>
          </w:p>
          <w:p w:rsidR="00204EB4" w:rsidRPr="00204EB4" w:rsidRDefault="00204EB4" w:rsidP="00204EB4">
            <w:pPr>
              <w:spacing w:after="0" w:line="240" w:lineRule="auto"/>
              <w:ind w:left="1276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spacing w:after="0" w:line="240" w:lineRule="auto"/>
              <w:ind w:left="127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3.2. Информационно-методическая работа:</w:t>
            </w:r>
          </w:p>
          <w:p w:rsidR="00204EB4" w:rsidRPr="00204EB4" w:rsidRDefault="00204EB4" w:rsidP="00204EB4">
            <w:pPr>
              <w:spacing w:after="0" w:line="240" w:lineRule="auto"/>
              <w:ind w:left="127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numPr>
                <w:ilvl w:val="1"/>
                <w:numId w:val="9"/>
              </w:numPr>
              <w:tabs>
                <w:tab w:val="num" w:pos="1429"/>
              </w:tabs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участие в формировании банка педагогической и методической   информации;</w:t>
            </w:r>
          </w:p>
          <w:p w:rsidR="00204EB4" w:rsidRPr="00204EB4" w:rsidRDefault="00204EB4" w:rsidP="00204EB4">
            <w:pPr>
              <w:numPr>
                <w:ilvl w:val="1"/>
                <w:numId w:val="8"/>
              </w:numPr>
              <w:tabs>
                <w:tab w:val="num" w:pos="1429"/>
              </w:tabs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организация и проведение педагогических, семинаров, практикумов и т.д.;</w:t>
            </w:r>
          </w:p>
          <w:p w:rsidR="00204EB4" w:rsidRPr="00204EB4" w:rsidRDefault="00204EB4" w:rsidP="00204EB4">
            <w:pPr>
              <w:numPr>
                <w:ilvl w:val="3"/>
                <w:numId w:val="10"/>
              </w:numPr>
              <w:tabs>
                <w:tab w:val="num" w:pos="1276"/>
              </w:tabs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проведение научно-исследовательских, проектных работ;</w:t>
            </w:r>
          </w:p>
          <w:p w:rsidR="00204EB4" w:rsidRPr="00204EB4" w:rsidRDefault="00204EB4" w:rsidP="00204EB4">
            <w:pPr>
              <w:numPr>
                <w:ilvl w:val="3"/>
                <w:numId w:val="11"/>
              </w:numPr>
              <w:tabs>
                <w:tab w:val="num" w:pos="1276"/>
              </w:tabs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создание медиатеки по биологии, экологии, природоведению,  предназначенной для       работы с педагогами и </w:t>
            </w:r>
            <w:r w:rsidRPr="0020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обучающимися</w:t>
            </w: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района;</w:t>
            </w:r>
          </w:p>
          <w:p w:rsidR="00204EB4" w:rsidRPr="00204EB4" w:rsidRDefault="00204EB4" w:rsidP="00204EB4">
            <w:pPr>
              <w:numPr>
                <w:ilvl w:val="3"/>
                <w:numId w:val="11"/>
              </w:numPr>
              <w:tabs>
                <w:tab w:val="num" w:pos="1429"/>
              </w:tabs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создание, реализация и сопровождение веб-сайтов, электронных СМИ;</w:t>
            </w:r>
          </w:p>
          <w:p w:rsidR="00204EB4" w:rsidRPr="00204EB4" w:rsidRDefault="00204EB4" w:rsidP="00204EB4">
            <w:pPr>
              <w:numPr>
                <w:ilvl w:val="3"/>
                <w:numId w:val="11"/>
              </w:numPr>
              <w:tabs>
                <w:tab w:val="num" w:pos="1429"/>
              </w:tabs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осуществление издательской деятельности;</w:t>
            </w:r>
          </w:p>
          <w:p w:rsidR="00204EB4" w:rsidRPr="00204EB4" w:rsidRDefault="00204EB4" w:rsidP="00204EB4">
            <w:pPr>
              <w:numPr>
                <w:ilvl w:val="3"/>
                <w:numId w:val="11"/>
              </w:numPr>
              <w:tabs>
                <w:tab w:val="num" w:pos="1429"/>
              </w:tabs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организация и осуществление выставочной деятельности по экологическому  воспитанию;</w:t>
            </w:r>
          </w:p>
          <w:p w:rsidR="00204EB4" w:rsidRPr="00204EB4" w:rsidRDefault="00204EB4" w:rsidP="00204EB4">
            <w:pPr>
              <w:numPr>
                <w:ilvl w:val="3"/>
                <w:numId w:val="11"/>
              </w:numPr>
              <w:tabs>
                <w:tab w:val="num" w:pos="1429"/>
              </w:tabs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организация консультационной деятельности по вопросам </w:t>
            </w: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экологического  воспитания и образования</w:t>
            </w: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204EB4" w:rsidRPr="00204EB4" w:rsidRDefault="00204EB4" w:rsidP="00204EB4">
            <w:pPr>
              <w:numPr>
                <w:ilvl w:val="3"/>
                <w:numId w:val="11"/>
              </w:numPr>
              <w:tabs>
                <w:tab w:val="num" w:pos="1429"/>
              </w:tabs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взаимодействие с другими ресурсными центрами;</w:t>
            </w:r>
          </w:p>
          <w:p w:rsidR="00204EB4" w:rsidRPr="00204EB4" w:rsidRDefault="00204EB4" w:rsidP="0020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numPr>
                <w:ilvl w:val="3"/>
                <w:numId w:val="11"/>
              </w:numPr>
              <w:tabs>
                <w:tab w:val="num" w:pos="1429"/>
              </w:tabs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изучение, обобщение и распространение передового педагогического опыта по экологическому воспитанию и образованию.</w:t>
            </w:r>
          </w:p>
          <w:p w:rsidR="00204EB4" w:rsidRPr="00204EB4" w:rsidRDefault="00204EB4" w:rsidP="00204EB4">
            <w:pPr>
              <w:spacing w:before="11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ОРГАНИЗАЦИЯ ДЕЯТЕЛЬНОСТИ РЕСУРСНОГО ЦЕНТРА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4.1. Ресурсный центр открыт  приказом начальника отдела образования 1 сентября 2011 года.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Открытие ресурсного центра осуществлено при наличии сложившейся системы работы педагогического коллектива Центра по формированию экологического воспитания и образования; кадрового состава, готового к реализации научно-методических функций центра; материально-технической базы, соответствующей содержательному направлению, реализуемому центром.  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Создание на базе Эколого-биологического центра ресурсного центра не приводит к изменению организационно-правовой формы, типа и вида учреждения образования и в его Уставе не фиксируется.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Управление ресурсным центром осуществляется в соответствии с законодательством РБ, Уставом учреждения образования и строится на принципах единоначалия и самоуправления.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4.5. Руководитель ресурсного центра несет ответственность за деятельность центра в соответствии с законодательством Республики Беларусь.</w:t>
            </w:r>
          </w:p>
          <w:p w:rsidR="00204EB4" w:rsidRPr="00204EB4" w:rsidRDefault="00204EB4" w:rsidP="00204EB4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Ресурсный центр самостоятельно планирует свою деятельность и определяет перспективы развития.</w:t>
            </w:r>
            <w:r w:rsidRPr="0020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ресурсного центра осуществляется в соответствии с данным Положением и планом работы центра, согласованным с отделом образования.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Для выполнения работ, заданий, связанных с осуществлением  Центром функций ресурсного центра, его руководитель вправе возлагать на работников учреждения образования с их согласия дополнительные обязанности или привлекать иных лиц в порядке внешнего совместительства в соответствии с Трудовым кодексом РБ.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 Эколого-биологический центр в целях организации осуществления функций ресурсного центра самостоятельно разрабатывает и принимает необходимые локальные акты, не противоречащие действующему законодательству, Уставу учреждения образования и настоящему Положению.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  В Эколого-биологическом центре, обладающем  статусом ресурсного центра по экологическому воспитанию, имеется следующая документация: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-положение о ресурсном центре;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-визитка ресурсного центра;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 работы;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-отчёт о проделанной работе.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 Деятельность Эколого-биологического центра в части выполнения им функций ресурсного центра может осуществляться на основе договоров о сотрудничестве, заключаемых с учреждениями образования, в отношении которых она выступает в качестве ресурсного центра, и другими лицами в соответствии с действующими законодательными и иными нормативными правовыми актами.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 При наличии необходимых условий и средств, при выполнении функций ресурсного центра Центр вправе привлекать в соответствии с действующим законодательством к участию в своей деятельности другие организации (в том числе иностранные и международные), их отдельных работников, иных лиц.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 Директор Центра, выполняющей функции ресурсного центра, вправе вносить  отделу образования предложения о поощрении (объявлении благодарности, награждении грамотами и т.п.) своих работников и привлекаемых лиц.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4.13. По запросу управления, отдела образования или УМК ресурсный центр предоставляет им оперативную информацию по экологическому воспитанию.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СТРУКТУРА  РЕСУРСНОГО ЦЕНТРА, РУКОВОДСТВО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Структура ресурсного центра экологического воспитания включает следующие подразделения:  инновационную группу, научно-исследовательскую лабораторию,  библиотеку.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5.1.1. Инновационная группа ресурсного центра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numPr>
                <w:ilvl w:val="3"/>
                <w:numId w:val="12"/>
              </w:numPr>
              <w:tabs>
                <w:tab w:val="num" w:pos="1080"/>
              </w:tabs>
              <w:spacing w:after="0" w:line="240" w:lineRule="auto"/>
              <w:ind w:left="1134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 работу ресурсного центра по инновационной теме «Экологическое воспитание»</w:t>
            </w:r>
          </w:p>
          <w:p w:rsidR="00204EB4" w:rsidRPr="00204EB4" w:rsidRDefault="00204EB4" w:rsidP="00204EB4">
            <w:pPr>
              <w:numPr>
                <w:ilvl w:val="3"/>
                <w:numId w:val="13"/>
              </w:numPr>
              <w:tabs>
                <w:tab w:val="num" w:pos="1080"/>
              </w:tabs>
              <w:spacing w:before="100" w:beforeAutospacing="1" w:after="100" w:afterAutospacing="1" w:line="240" w:lineRule="auto"/>
              <w:ind w:left="1134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 и проводит мастер-классы, семинары-практикумы, олимпиады по теме «Экологическое воспитание».</w:t>
            </w:r>
          </w:p>
          <w:p w:rsidR="00204EB4" w:rsidRPr="00204EB4" w:rsidRDefault="00204EB4" w:rsidP="00204EB4">
            <w:pPr>
              <w:numPr>
                <w:ilvl w:val="3"/>
                <w:numId w:val="14"/>
              </w:numPr>
              <w:tabs>
                <w:tab w:val="num" w:pos="1080"/>
              </w:tabs>
              <w:spacing w:before="100" w:beforeAutospacing="1" w:after="100" w:afterAutospacing="1" w:line="240" w:lineRule="auto"/>
              <w:ind w:left="1134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 результаты  участия УО района в мероприятиях эколого-биологического направления.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5.1.2. Научно-исследовательская лаборатории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numPr>
                <w:ilvl w:val="3"/>
                <w:numId w:val="15"/>
              </w:numPr>
              <w:tabs>
                <w:tab w:val="num" w:pos="1080"/>
              </w:tabs>
              <w:spacing w:after="0" w:line="24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Разрабатывает критерии и показатели оценочной деятельности по экологическому воспитанию в районе.</w:t>
            </w:r>
          </w:p>
          <w:p w:rsidR="00204EB4" w:rsidRPr="00204EB4" w:rsidRDefault="00204EB4" w:rsidP="00204EB4">
            <w:p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5.1.3. Библиотека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numPr>
                <w:ilvl w:val="3"/>
                <w:numId w:val="15"/>
              </w:numPr>
              <w:tabs>
                <w:tab w:val="num" w:pos="1080"/>
              </w:tabs>
              <w:spacing w:after="0" w:line="240" w:lineRule="auto"/>
              <w:ind w:left="851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Аккумулирует психолого-педагогическую литературу и   периодическую печать по теме ресурсного центра.</w:t>
            </w:r>
          </w:p>
          <w:p w:rsidR="00204EB4" w:rsidRPr="00204EB4" w:rsidRDefault="00204EB4" w:rsidP="00204EB4">
            <w:pPr>
              <w:numPr>
                <w:ilvl w:val="3"/>
                <w:numId w:val="15"/>
              </w:numPr>
              <w:tabs>
                <w:tab w:val="num" w:pos="1080"/>
              </w:tabs>
              <w:spacing w:after="0" w:line="240" w:lineRule="auto"/>
              <w:ind w:left="851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Информирует  педагогический коллектив о наличии материалов, в т.ч.  интернет-ресурсов,  по теме ресурсного центра.</w:t>
            </w:r>
          </w:p>
          <w:p w:rsidR="00204EB4" w:rsidRPr="00204EB4" w:rsidRDefault="00204EB4" w:rsidP="00204EB4">
            <w:pPr>
              <w:numPr>
                <w:ilvl w:val="3"/>
                <w:numId w:val="15"/>
              </w:numPr>
              <w:tabs>
                <w:tab w:val="num" w:pos="1080"/>
              </w:tabs>
              <w:spacing w:after="0" w:line="240" w:lineRule="auto"/>
              <w:ind w:left="851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 и обновляет выставки методических материалов по  проблематике ресурсного центра.</w:t>
            </w:r>
          </w:p>
          <w:p w:rsidR="00204EB4" w:rsidRPr="00204EB4" w:rsidRDefault="00204EB4" w:rsidP="00204EB4">
            <w:pPr>
              <w:numPr>
                <w:ilvl w:val="3"/>
                <w:numId w:val="15"/>
              </w:numPr>
              <w:tabs>
                <w:tab w:val="num" w:pos="1080"/>
              </w:tabs>
              <w:spacing w:after="0" w:line="240" w:lineRule="auto"/>
              <w:ind w:left="851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Выступает с обзором литературы по теме ресурсного центра  на производственных совещаниях.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Непосредственное руководство текущей деятельностью ресурсного центра осуществляет руководитель, назначаемый на должность и освобождаемый от должности приказом директора Центра, на базе которой центр функционирует.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ЗАКЛЮЧИТЕЛЬНЫЕ ПОЛОЖЕНИЯ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Положение о ресурсном центре экологического воспитания составлено на основе Положения о ресурсном центре системы образования Минской области, принято  решением педагогического совета Эколого-биологического центра, вступило в силу после утверждения приказом директора.</w:t>
            </w:r>
          </w:p>
          <w:p w:rsidR="00204EB4" w:rsidRPr="00204EB4" w:rsidRDefault="00204EB4" w:rsidP="00204E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В настоящее Положение могут быть внесены необходимые изменения и дополнения в установленном законодательством порядке.</w:t>
            </w:r>
          </w:p>
        </w:tc>
      </w:tr>
    </w:tbl>
    <w:p w:rsidR="00204EB4" w:rsidRPr="00204EB4" w:rsidRDefault="00204EB4" w:rsidP="00204EB4">
      <w:pPr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B4" w:rsidRPr="00204EB4" w:rsidRDefault="00204EB4" w:rsidP="00204EB4">
      <w:pPr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204EB4" w:rsidRPr="00204EB4" w:rsidRDefault="00204EB4" w:rsidP="00204EB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7F2D" w:rsidRDefault="007B7F2D">
      <w:bookmarkStart w:id="0" w:name="_GoBack"/>
      <w:bookmarkEnd w:id="0"/>
    </w:p>
    <w:sectPr w:rsidR="007B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44F"/>
    <w:multiLevelType w:val="hybridMultilevel"/>
    <w:tmpl w:val="D27A15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91D76"/>
    <w:multiLevelType w:val="hybridMultilevel"/>
    <w:tmpl w:val="ED124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E710A"/>
    <w:multiLevelType w:val="hybridMultilevel"/>
    <w:tmpl w:val="D456A2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A581B"/>
    <w:multiLevelType w:val="hybridMultilevel"/>
    <w:tmpl w:val="F9B096D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BCD5784"/>
    <w:multiLevelType w:val="hybridMultilevel"/>
    <w:tmpl w:val="FC84FC90"/>
    <w:lvl w:ilvl="0" w:tplc="0419000B">
      <w:start w:val="1"/>
      <w:numFmt w:val="bullet"/>
      <w:lvlText w:val=""/>
      <w:lvlJc w:val="left"/>
      <w:pPr>
        <w:ind w:left="2224" w:hanging="360"/>
      </w:pPr>
      <w:rPr>
        <w:rFonts w:ascii="Wingdings" w:hAnsi="Wingdings" w:hint="default"/>
      </w:rPr>
    </w:lvl>
    <w:lvl w:ilvl="1" w:tplc="17E62AB4">
      <w:numFmt w:val="bullet"/>
      <w:lvlText w:val=""/>
      <w:lvlJc w:val="left"/>
      <w:pPr>
        <w:ind w:left="2944" w:hanging="360"/>
      </w:pPr>
      <w:rPr>
        <w:rFonts w:ascii="Symbol" w:eastAsia="Courier New" w:hAnsi="Symbol" w:cs="Courier New" w:hint="default"/>
      </w:rPr>
    </w:lvl>
    <w:lvl w:ilvl="2" w:tplc="04190005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5" w15:restartNumberingAfterBreak="0">
    <w:nsid w:val="41231398"/>
    <w:multiLevelType w:val="hybridMultilevel"/>
    <w:tmpl w:val="AAA4EA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635BF0"/>
    <w:multiLevelType w:val="hybridMultilevel"/>
    <w:tmpl w:val="AFEEC7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4F5DEA"/>
    <w:multiLevelType w:val="hybridMultilevel"/>
    <w:tmpl w:val="D16CA1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1D34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778591A"/>
    <w:multiLevelType w:val="hybridMultilevel"/>
    <w:tmpl w:val="50D2E20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AD555A"/>
    <w:multiLevelType w:val="hybridMultilevel"/>
    <w:tmpl w:val="046ABF4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49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802698B"/>
    <w:multiLevelType w:val="hybridMultilevel"/>
    <w:tmpl w:val="51AEF4B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E9925B8"/>
    <w:multiLevelType w:val="hybridMultilevel"/>
    <w:tmpl w:val="1C1836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B50A64"/>
    <w:multiLevelType w:val="hybridMultilevel"/>
    <w:tmpl w:val="50F418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92556C"/>
    <w:multiLevelType w:val="hybridMultilevel"/>
    <w:tmpl w:val="B4083EA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49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30"/>
    <w:rsid w:val="00204EB4"/>
    <w:rsid w:val="004B4230"/>
    <w:rsid w:val="007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DD72-E868-4CF5-B418-45A794F1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2019-10-31T10:19:00Z</dcterms:created>
  <dcterms:modified xsi:type="dcterms:W3CDTF">2019-10-31T10:19:00Z</dcterms:modified>
</cp:coreProperties>
</file>